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/>
      </w:tblPr>
      <w:tblGrid>
        <w:gridCol w:w="2825"/>
        <w:gridCol w:w="6581"/>
      </w:tblGrid>
      <w:tr w:rsidR="0084336B" w:rsidRPr="00152BFD">
        <w:tc>
          <w:tcPr>
            <w:tcW w:w="2825" w:type="dxa"/>
            <w:tcBorders>
              <w:bottom w:val="single" w:sz="1" w:space="0" w:color="000000"/>
            </w:tcBorders>
          </w:tcPr>
          <w:p w:rsidR="0084336B" w:rsidRDefault="004D4EAF" w:rsidP="00275AE5">
            <w:pPr>
              <w:pStyle w:val="Lista"/>
              <w:snapToGrid w:val="0"/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28775" cy="705803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977" cy="706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  <w:tcBorders>
              <w:bottom w:val="single" w:sz="1" w:space="0" w:color="000000"/>
            </w:tcBorders>
          </w:tcPr>
          <w:p w:rsidR="0084336B" w:rsidRDefault="0084336B" w:rsidP="00275AE5">
            <w:pPr>
              <w:snapToGrid w:val="0"/>
              <w:jc w:val="center"/>
              <w:rPr>
                <w:rFonts w:ascii="Comic Sans MS" w:hAnsi="Comic Sans MS"/>
                <w:sz w:val="8"/>
              </w:rPr>
            </w:pPr>
          </w:p>
          <w:p w:rsidR="0084336B" w:rsidRDefault="0084336B" w:rsidP="00275AE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Przedsiębiorstwo Wodociągowo-Kanalizacyjne Kwidzyn Sp. z o</w:t>
            </w:r>
            <w:r w:rsidR="00E15151">
              <w:rPr>
                <w:rFonts w:ascii="Comic Sans MS" w:hAnsi="Comic Sans MS"/>
                <w:sz w:val="20"/>
              </w:rPr>
              <w:t>.</w:t>
            </w:r>
            <w:r>
              <w:rPr>
                <w:rFonts w:ascii="Comic Sans MS" w:hAnsi="Comic Sans MS"/>
                <w:sz w:val="20"/>
              </w:rPr>
              <w:t xml:space="preserve"> o</w:t>
            </w:r>
            <w:r w:rsidR="00E15151">
              <w:rPr>
                <w:rFonts w:ascii="Comic Sans MS" w:hAnsi="Comic Sans MS"/>
                <w:sz w:val="20"/>
              </w:rPr>
              <w:t>.</w:t>
            </w:r>
          </w:p>
          <w:p w:rsidR="0084336B" w:rsidRDefault="0084336B" w:rsidP="00275AE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ul. Sportowa 29, 82-500 Kwidzyn</w:t>
            </w:r>
          </w:p>
          <w:p w:rsidR="0084336B" w:rsidRPr="00D52A16" w:rsidRDefault="0084336B" w:rsidP="00275AE5">
            <w:pPr>
              <w:jc w:val="center"/>
              <w:rPr>
                <w:rFonts w:ascii="Comic Sans MS" w:hAnsi="Comic Sans MS"/>
                <w:sz w:val="20"/>
              </w:rPr>
            </w:pPr>
            <w:r w:rsidRPr="00D52A16">
              <w:rPr>
                <w:rFonts w:ascii="Comic Sans MS" w:hAnsi="Comic Sans MS"/>
                <w:sz w:val="20"/>
              </w:rPr>
              <w:t>tel./</w:t>
            </w:r>
            <w:r w:rsidR="00A92EAB" w:rsidRPr="00D52A16">
              <w:rPr>
                <w:rFonts w:ascii="Comic Sans MS" w:hAnsi="Comic Sans MS"/>
                <w:sz w:val="20"/>
              </w:rPr>
              <w:t>fax.</w:t>
            </w:r>
            <w:r w:rsidR="009B7D52" w:rsidRPr="00D52A16">
              <w:rPr>
                <w:rFonts w:ascii="Comic Sans MS" w:hAnsi="Comic Sans MS"/>
                <w:sz w:val="20"/>
              </w:rPr>
              <w:t xml:space="preserve"> </w:t>
            </w:r>
            <w:r w:rsidRPr="00D52A16">
              <w:rPr>
                <w:rFonts w:ascii="Comic Sans MS" w:hAnsi="Comic Sans MS"/>
                <w:sz w:val="20"/>
              </w:rPr>
              <w:t xml:space="preserve">55 279 33 19, 55 279 39 19; e-mail: </w:t>
            </w:r>
            <w:hyperlink r:id="rId9" w:history="1">
              <w:r w:rsidRPr="00D52A16">
                <w:rPr>
                  <w:rStyle w:val="Hipercze"/>
                  <w:sz w:val="16"/>
                </w:rPr>
                <w:t>biuro@wodociagikwidzyn.pl</w:t>
              </w:r>
            </w:hyperlink>
          </w:p>
        </w:tc>
      </w:tr>
    </w:tbl>
    <w:p w:rsidR="00283599" w:rsidRPr="00D52A16" w:rsidRDefault="00283599" w:rsidP="00283599"/>
    <w:p w:rsidR="00283599" w:rsidRPr="00D52A16" w:rsidRDefault="00283599" w:rsidP="00283599"/>
    <w:p w:rsidR="00552C62" w:rsidRDefault="00552C62" w:rsidP="00283599">
      <w:pPr>
        <w:pStyle w:val="Nagwek1"/>
        <w:spacing w:before="96" w:after="96"/>
        <w:rPr>
          <w:rFonts w:ascii="Arial Narrow" w:hAnsi="Arial Narrow"/>
        </w:rPr>
      </w:pPr>
      <w:r>
        <w:rPr>
          <w:rFonts w:ascii="Arial Narrow" w:hAnsi="Arial Narrow"/>
        </w:rPr>
        <w:t>-  WZÓR -</w:t>
      </w:r>
    </w:p>
    <w:p w:rsidR="00283599" w:rsidRPr="006523F1" w:rsidRDefault="00283599" w:rsidP="00283599">
      <w:pPr>
        <w:pStyle w:val="Nagwek1"/>
        <w:spacing w:before="96" w:after="96"/>
        <w:rPr>
          <w:rFonts w:ascii="Arial Narrow" w:hAnsi="Arial Narrow"/>
        </w:rPr>
      </w:pPr>
      <w:r w:rsidRPr="006523F1">
        <w:rPr>
          <w:rFonts w:ascii="Arial Narrow" w:hAnsi="Arial Narrow"/>
        </w:rPr>
        <w:t xml:space="preserve">UMOWA </w:t>
      </w:r>
      <w:r>
        <w:rPr>
          <w:rFonts w:ascii="Arial Narrow" w:hAnsi="Arial Narrow"/>
        </w:rPr>
        <w:t xml:space="preserve">nr </w:t>
      </w:r>
      <w:r w:rsidR="00552C62">
        <w:rPr>
          <w:rFonts w:ascii="Arial Narrow" w:hAnsi="Arial Narrow"/>
        </w:rPr>
        <w:t>U/9/2012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523F1">
        <w:rPr>
          <w:rFonts w:ascii="Arial Narrow" w:hAnsi="Arial Narrow" w:cs="Arial"/>
          <w:b/>
          <w:bCs/>
          <w:sz w:val="22"/>
          <w:szCs w:val="22"/>
        </w:rPr>
        <w:t xml:space="preserve">z dnia </w:t>
      </w:r>
      <w:r w:rsidR="00552C62">
        <w:rPr>
          <w:rFonts w:ascii="Arial Narrow" w:hAnsi="Arial Narrow" w:cs="Arial"/>
          <w:b/>
          <w:bCs/>
          <w:sz w:val="22"/>
          <w:szCs w:val="22"/>
        </w:rPr>
        <w:t xml:space="preserve">      </w:t>
      </w:r>
      <w:r w:rsidR="00827741">
        <w:rPr>
          <w:rFonts w:ascii="Arial Narrow" w:hAnsi="Arial Narrow" w:cs="Arial"/>
          <w:b/>
          <w:bCs/>
          <w:sz w:val="22"/>
          <w:szCs w:val="22"/>
        </w:rPr>
        <w:t xml:space="preserve">        </w:t>
      </w:r>
      <w:r w:rsidR="00552C62">
        <w:rPr>
          <w:rFonts w:ascii="Arial Narrow" w:hAnsi="Arial Narrow" w:cs="Arial"/>
          <w:b/>
          <w:bCs/>
          <w:sz w:val="22"/>
          <w:szCs w:val="22"/>
        </w:rPr>
        <w:t xml:space="preserve">   </w:t>
      </w:r>
      <w:r w:rsidRPr="006523F1">
        <w:rPr>
          <w:rFonts w:ascii="Arial Narrow" w:hAnsi="Arial Narrow" w:cs="Arial"/>
          <w:b/>
          <w:bCs/>
          <w:sz w:val="22"/>
          <w:szCs w:val="22"/>
        </w:rPr>
        <w:t>r.</w:t>
      </w:r>
    </w:p>
    <w:p w:rsidR="00283599" w:rsidRPr="006523F1" w:rsidRDefault="00283599" w:rsidP="00283599">
      <w:pPr>
        <w:spacing w:before="60" w:after="6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zawarta pomiędzy:</w:t>
      </w: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b/>
          <w:bCs/>
          <w:sz w:val="20"/>
        </w:rPr>
        <w:t>Przedsiębiorstwem Wodociągowo-Kanalizacyjnym Kwidzyn Sp. z o.o.</w:t>
      </w:r>
      <w:r w:rsidRPr="006523F1">
        <w:rPr>
          <w:rFonts w:ascii="Arial Narrow" w:hAnsi="Arial Narrow" w:cs="Arial"/>
          <w:sz w:val="20"/>
        </w:rPr>
        <w:t xml:space="preserve"> mającym swą siedzibę w Kwidzynie przy ul. Sportowej 29, reprezentowanym przez:</w:t>
      </w:r>
    </w:p>
    <w:p w:rsidR="00283599" w:rsidRPr="006523F1" w:rsidRDefault="00283599" w:rsidP="00552C62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Lines="40" w:afterLines="40"/>
        <w:ind w:left="426" w:hanging="426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 xml:space="preserve">Jacka </w:t>
      </w:r>
      <w:proofErr w:type="spellStart"/>
      <w:r w:rsidRPr="006523F1">
        <w:rPr>
          <w:rFonts w:ascii="Arial Narrow" w:hAnsi="Arial Narrow" w:cs="Arial"/>
          <w:sz w:val="20"/>
        </w:rPr>
        <w:t>Wilke</w:t>
      </w:r>
      <w:proofErr w:type="spellEnd"/>
      <w:r w:rsidRPr="006523F1">
        <w:rPr>
          <w:rFonts w:ascii="Arial Narrow" w:hAnsi="Arial Narrow" w:cs="Arial"/>
          <w:sz w:val="20"/>
        </w:rPr>
        <w:tab/>
      </w:r>
      <w:r w:rsidRPr="006523F1">
        <w:rPr>
          <w:rFonts w:ascii="Arial Narrow" w:hAnsi="Arial Narrow"/>
          <w:bCs/>
          <w:sz w:val="20"/>
        </w:rPr>
        <w:t>–</w:t>
      </w:r>
      <w:r w:rsidRPr="006523F1">
        <w:rPr>
          <w:rFonts w:ascii="Arial Narrow" w:hAnsi="Arial Narrow" w:cs="Arial"/>
          <w:sz w:val="20"/>
        </w:rPr>
        <w:t xml:space="preserve"> Prezesa Zarządu</w:t>
      </w:r>
    </w:p>
    <w:p w:rsidR="00283599" w:rsidRPr="006523F1" w:rsidRDefault="00552C62" w:rsidP="00552C62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Lines="40" w:afterLines="40"/>
        <w:ind w:left="426" w:hanging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Edwarda Nowaka</w:t>
      </w:r>
      <w:r w:rsidR="00283599" w:rsidRPr="006523F1">
        <w:rPr>
          <w:rFonts w:ascii="Arial Narrow" w:hAnsi="Arial Narrow"/>
          <w:bCs/>
          <w:sz w:val="20"/>
        </w:rPr>
        <w:t>–</w:t>
      </w:r>
      <w:r w:rsidR="00283599" w:rsidRPr="006523F1">
        <w:rPr>
          <w:rFonts w:ascii="Arial Narrow" w:hAnsi="Arial Narrow" w:cs="Arial"/>
          <w:sz w:val="20"/>
        </w:rPr>
        <w:t xml:space="preserve"> Wice Prezesa Zarządu</w:t>
      </w: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b/>
          <w:bCs/>
          <w:sz w:val="20"/>
        </w:rPr>
      </w:pPr>
      <w:r w:rsidRPr="006523F1">
        <w:rPr>
          <w:rFonts w:ascii="Arial Narrow" w:hAnsi="Arial Narrow" w:cs="Arial"/>
          <w:sz w:val="20"/>
        </w:rPr>
        <w:t xml:space="preserve">zwanym dalej </w:t>
      </w:r>
      <w:r w:rsidRPr="006523F1">
        <w:rPr>
          <w:rFonts w:ascii="Arial Narrow" w:hAnsi="Arial Narrow" w:cs="Arial"/>
          <w:b/>
          <w:bCs/>
          <w:sz w:val="20"/>
        </w:rPr>
        <w:t>„Zamawiającym”,</w:t>
      </w:r>
    </w:p>
    <w:p w:rsidR="007B4C03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 xml:space="preserve">a </w:t>
      </w:r>
      <w:r>
        <w:rPr>
          <w:rFonts w:ascii="Arial Narrow" w:hAnsi="Arial Narrow" w:cs="Arial"/>
          <w:sz w:val="20"/>
        </w:rPr>
        <w:t xml:space="preserve"> </w:t>
      </w:r>
    </w:p>
    <w:p w:rsidR="00552C62" w:rsidRDefault="00552C62" w:rsidP="00552C62">
      <w:pPr>
        <w:spacing w:beforeLines="40" w:afterLines="40"/>
        <w:rPr>
          <w:rFonts w:ascii="Arial Narrow" w:hAnsi="Arial Narrow" w:cs="Arial"/>
          <w:sz w:val="20"/>
        </w:rPr>
      </w:pPr>
    </w:p>
    <w:p w:rsidR="00552C62" w:rsidRDefault="00552C62" w:rsidP="00552C62">
      <w:pPr>
        <w:spacing w:beforeLines="40" w:afterLines="40"/>
        <w:rPr>
          <w:rFonts w:ascii="Arial Narrow" w:hAnsi="Arial Narrow" w:cs="Arial"/>
          <w:sz w:val="20"/>
        </w:rPr>
      </w:pPr>
    </w:p>
    <w:p w:rsidR="00552C62" w:rsidRDefault="00552C62" w:rsidP="00552C62">
      <w:pPr>
        <w:spacing w:beforeLines="40" w:afterLines="40"/>
        <w:rPr>
          <w:rFonts w:ascii="Arial Narrow" w:hAnsi="Arial Narrow" w:cs="Arial"/>
          <w:sz w:val="20"/>
        </w:rPr>
      </w:pP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zwaną dalej "</w:t>
      </w:r>
      <w:r w:rsidRPr="006523F1">
        <w:rPr>
          <w:rFonts w:ascii="Arial Narrow" w:hAnsi="Arial Narrow" w:cs="Arial"/>
          <w:b/>
          <w:bCs/>
          <w:sz w:val="20"/>
        </w:rPr>
        <w:t>Zleceniobiorcą",</w:t>
      </w:r>
      <w:r w:rsidRPr="006523F1">
        <w:rPr>
          <w:rFonts w:ascii="Arial Narrow" w:hAnsi="Arial Narrow" w:cs="Arial"/>
          <w:sz w:val="20"/>
        </w:rPr>
        <w:t xml:space="preserve"> zawarta została umowa następującej treści: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>§ 1</w:t>
      </w:r>
    </w:p>
    <w:p w:rsidR="00283599" w:rsidRDefault="00283599" w:rsidP="00552C62">
      <w:pPr>
        <w:numPr>
          <w:ilvl w:val="0"/>
          <w:numId w:val="21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 xml:space="preserve">Zamawiający zleca, a Zleceniobiorca przyjmuje </w:t>
      </w:r>
      <w:r w:rsidRPr="00E31204">
        <w:rPr>
          <w:rFonts w:ascii="Arial Narrow" w:hAnsi="Arial Narrow" w:cs="Arial"/>
          <w:sz w:val="20"/>
        </w:rPr>
        <w:t xml:space="preserve">do wykonania usługę </w:t>
      </w:r>
      <w:r w:rsidR="00E31204" w:rsidRPr="00E31204">
        <w:rPr>
          <w:rFonts w:ascii="Arial Narrow" w:hAnsi="Arial Narrow" w:cs="Arial"/>
          <w:sz w:val="20"/>
        </w:rPr>
        <w:t xml:space="preserve">polegającą na obsłudze i eksploatacji </w:t>
      </w:r>
      <w:r w:rsidR="007B4C03" w:rsidRPr="00E31204">
        <w:rPr>
          <w:rFonts w:ascii="Arial Narrow" w:hAnsi="Arial Narrow" w:cs="Arial"/>
          <w:sz w:val="20"/>
        </w:rPr>
        <w:t>przepompown</w:t>
      </w:r>
      <w:r w:rsidR="007B4C03">
        <w:rPr>
          <w:rFonts w:ascii="Arial Narrow" w:hAnsi="Arial Narrow" w:cs="Arial"/>
          <w:sz w:val="20"/>
        </w:rPr>
        <w:t>i</w:t>
      </w:r>
      <w:r w:rsidR="00E31204" w:rsidRPr="00E31204">
        <w:rPr>
          <w:rFonts w:ascii="Arial Narrow" w:hAnsi="Arial Narrow" w:cs="Arial"/>
          <w:sz w:val="20"/>
        </w:rPr>
        <w:t xml:space="preserve"> ścieków należących do PW-K Kwidzyn Sp. z o.o. </w:t>
      </w:r>
    </w:p>
    <w:p w:rsidR="00E31204" w:rsidRPr="00E31204" w:rsidRDefault="00E31204" w:rsidP="00552C62">
      <w:pPr>
        <w:numPr>
          <w:ilvl w:val="0"/>
          <w:numId w:val="21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Szczegółowy zakres </w:t>
      </w:r>
      <w:r w:rsidR="00614A04">
        <w:rPr>
          <w:rFonts w:ascii="Arial Narrow" w:hAnsi="Arial Narrow" w:cs="Arial"/>
          <w:sz w:val="20"/>
        </w:rPr>
        <w:t>obowiązków Wykonawcy podano w Załączniku nr 1.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>§ 2</w:t>
      </w: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 xml:space="preserve">Zleceniobiorca zobowiązuje się prace wymienione w §1 wykonać w terminie: </w:t>
      </w:r>
    </w:p>
    <w:p w:rsidR="00283599" w:rsidRPr="006523F1" w:rsidRDefault="00E659F6" w:rsidP="00552C62">
      <w:pPr>
        <w:numPr>
          <w:ilvl w:val="0"/>
          <w:numId w:val="26"/>
        </w:numPr>
        <w:tabs>
          <w:tab w:val="left" w:pos="3969"/>
        </w:tabs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od dnia – 01.03</w:t>
      </w:r>
      <w:r w:rsidR="00D52A16">
        <w:rPr>
          <w:rFonts w:ascii="Arial Narrow" w:hAnsi="Arial Narrow" w:cs="Arial"/>
          <w:sz w:val="20"/>
        </w:rPr>
        <w:t>.2012</w:t>
      </w:r>
      <w:r w:rsidR="00283599" w:rsidRPr="006523F1">
        <w:rPr>
          <w:rFonts w:ascii="Arial Narrow" w:hAnsi="Arial Narrow" w:cs="Arial"/>
          <w:sz w:val="20"/>
        </w:rPr>
        <w:t xml:space="preserve"> r. </w:t>
      </w:r>
    </w:p>
    <w:p w:rsidR="00283599" w:rsidRDefault="00552C62" w:rsidP="00552C62">
      <w:pPr>
        <w:numPr>
          <w:ilvl w:val="0"/>
          <w:numId w:val="26"/>
        </w:numPr>
        <w:tabs>
          <w:tab w:val="left" w:pos="3969"/>
        </w:tabs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do dnia – 01.03 2014</w:t>
      </w:r>
      <w:r w:rsidR="00283599" w:rsidRPr="006523F1">
        <w:rPr>
          <w:rFonts w:ascii="Arial Narrow" w:hAnsi="Arial Narrow" w:cs="Arial"/>
          <w:sz w:val="20"/>
        </w:rPr>
        <w:t xml:space="preserve"> r.</w:t>
      </w:r>
    </w:p>
    <w:p w:rsidR="00A15E96" w:rsidRDefault="00A15E96" w:rsidP="00552C62">
      <w:pPr>
        <w:numPr>
          <w:ilvl w:val="0"/>
          <w:numId w:val="26"/>
        </w:numPr>
        <w:tabs>
          <w:tab w:val="left" w:pos="3969"/>
        </w:tabs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od poniedziałku do piątku w godzinach od 9.00 do 17.00.</w:t>
      </w:r>
    </w:p>
    <w:p w:rsidR="00132879" w:rsidRPr="00A15E96" w:rsidRDefault="00132879" w:rsidP="00552C62">
      <w:pPr>
        <w:numPr>
          <w:ilvl w:val="0"/>
          <w:numId w:val="26"/>
        </w:numPr>
        <w:tabs>
          <w:tab w:val="left" w:pos="3969"/>
        </w:tabs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w soboty w godzinach od 9.00 do 13.00.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>§ 3</w:t>
      </w:r>
    </w:p>
    <w:p w:rsidR="00283599" w:rsidRPr="006523F1" w:rsidRDefault="00283599" w:rsidP="00552C62">
      <w:pPr>
        <w:numPr>
          <w:ilvl w:val="0"/>
          <w:numId w:val="16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Zleceniobiorca zobowiązuje się do wykonania przedmiotu umowy zgodnie z zasadami współczesnej wiedzy technicznej, obowiązującymi przepisami i normami.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>§ 4</w:t>
      </w:r>
    </w:p>
    <w:p w:rsidR="00283599" w:rsidRPr="006523F1" w:rsidRDefault="00283599" w:rsidP="00552C62">
      <w:pPr>
        <w:numPr>
          <w:ilvl w:val="0"/>
          <w:numId w:val="17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Za wykonanie przedmiotu umowy określonego w §1 wynagrodzenie</w:t>
      </w:r>
      <w:r w:rsidR="005840CD">
        <w:rPr>
          <w:rFonts w:ascii="Arial Narrow" w:hAnsi="Arial Narrow" w:cs="Arial"/>
          <w:sz w:val="20"/>
        </w:rPr>
        <w:t xml:space="preserve"> miesięczne</w:t>
      </w:r>
      <w:r w:rsidRPr="006523F1">
        <w:rPr>
          <w:rFonts w:ascii="Arial Narrow" w:hAnsi="Arial Narrow" w:cs="Arial"/>
          <w:sz w:val="20"/>
        </w:rPr>
        <w:t xml:space="preserve"> wynosi: </w:t>
      </w:r>
      <w:r w:rsidR="00552C62">
        <w:rPr>
          <w:rFonts w:ascii="Arial Narrow" w:hAnsi="Arial Narrow" w:cs="Arial"/>
          <w:b/>
          <w:bCs/>
          <w:sz w:val="20"/>
        </w:rPr>
        <w:t>………………</w:t>
      </w:r>
      <w:r w:rsidRPr="006523F1">
        <w:rPr>
          <w:rFonts w:ascii="Arial Narrow" w:hAnsi="Arial Narrow" w:cs="Arial"/>
          <w:b/>
          <w:bCs/>
          <w:sz w:val="20"/>
        </w:rPr>
        <w:t xml:space="preserve"> </w:t>
      </w:r>
      <w:r w:rsidRPr="006523F1">
        <w:rPr>
          <w:rFonts w:ascii="Arial Narrow" w:hAnsi="Arial Narrow" w:cs="Arial"/>
          <w:sz w:val="20"/>
        </w:rPr>
        <w:t>(netto) słownie złotych:</w:t>
      </w:r>
      <w:r w:rsidRPr="006523F1">
        <w:rPr>
          <w:rFonts w:ascii="Arial Narrow" w:hAnsi="Arial Narrow" w:cs="Arial"/>
          <w:b/>
          <w:bCs/>
          <w:sz w:val="20"/>
        </w:rPr>
        <w:t xml:space="preserve"> </w:t>
      </w:r>
      <w:r w:rsidR="00552C62">
        <w:rPr>
          <w:rFonts w:ascii="Arial Narrow" w:hAnsi="Arial Narrow" w:cs="Arial"/>
          <w:b/>
          <w:bCs/>
          <w:sz w:val="20"/>
        </w:rPr>
        <w:t>……………………………</w:t>
      </w:r>
      <w:r w:rsidRPr="006523F1">
        <w:rPr>
          <w:rFonts w:ascii="Arial Narrow" w:hAnsi="Arial Narrow" w:cs="Arial"/>
          <w:b/>
          <w:bCs/>
          <w:sz w:val="20"/>
        </w:rPr>
        <w:t>.</w:t>
      </w:r>
    </w:p>
    <w:p w:rsidR="00283599" w:rsidRDefault="00283599" w:rsidP="00552C62">
      <w:pPr>
        <w:numPr>
          <w:ilvl w:val="0"/>
          <w:numId w:val="17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Wypłata należności za wykonanie każdego z etapów przedmiotu umowy nastąpi z konta Zamawiającego przelewem niezwłocznie, jednak nie później niż w terminie 14-dni, licząc od dnia otrzymania faktury przez Zamawiającego.</w:t>
      </w:r>
    </w:p>
    <w:p w:rsidR="0005654E" w:rsidRPr="006523F1" w:rsidRDefault="0005654E" w:rsidP="00552C62">
      <w:pPr>
        <w:numPr>
          <w:ilvl w:val="0"/>
          <w:numId w:val="17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05654E">
        <w:rPr>
          <w:rFonts w:ascii="Arial Narrow" w:hAnsi="Arial Narrow" w:cs="Arial"/>
          <w:sz w:val="20"/>
        </w:rPr>
        <w:t>Wykonawca zobowiązany jest dostarczyć wraz z fakturą dokumentację fotograficzną za rozliczany okres, na zdjęciach powinna być widoczna data i godzina wykonanego zdjęcia.</w:t>
      </w:r>
    </w:p>
    <w:p w:rsidR="00283599" w:rsidRPr="00A15E96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>§ 5</w:t>
      </w:r>
    </w:p>
    <w:p w:rsidR="00283599" w:rsidRPr="006523F1" w:rsidRDefault="00283599" w:rsidP="00552C62">
      <w:pPr>
        <w:numPr>
          <w:ilvl w:val="0"/>
          <w:numId w:val="19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Zleceniobiorca zapłaci Zamawiającemu karę umowną w przypadku:</w:t>
      </w:r>
    </w:p>
    <w:p w:rsidR="00283599" w:rsidRPr="006523F1" w:rsidRDefault="00283599" w:rsidP="00552C62">
      <w:pPr>
        <w:numPr>
          <w:ilvl w:val="1"/>
          <w:numId w:val="19"/>
        </w:numPr>
        <w:tabs>
          <w:tab w:val="num" w:pos="709"/>
        </w:tabs>
        <w:suppressAutoHyphens w:val="0"/>
        <w:spacing w:beforeLines="40" w:afterLines="40"/>
        <w:ind w:left="709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zwłoki w wykonaniu przedmiotu umowy lub ustalonego etapu – w wysokości 0,2% wynagrodzenia umownego za przedmiot umowy za każdy dzień zwłoki;</w:t>
      </w:r>
    </w:p>
    <w:p w:rsidR="00283599" w:rsidRDefault="00283599" w:rsidP="00552C62">
      <w:pPr>
        <w:numPr>
          <w:ilvl w:val="1"/>
          <w:numId w:val="19"/>
        </w:numPr>
        <w:tabs>
          <w:tab w:val="num" w:pos="709"/>
        </w:tabs>
        <w:suppressAutoHyphens w:val="0"/>
        <w:spacing w:beforeLines="40" w:afterLines="40"/>
        <w:ind w:left="709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lastRenderedPageBreak/>
        <w:t>zwłoki w usunięciu wad – w wysokości 0,2% wynagrodzenia umownego za każdy dzień zwłoki, licząc od następnego dnia po upływie terminu określonego przez Zamawiającego na usunięcie wad.</w:t>
      </w:r>
    </w:p>
    <w:p w:rsidR="00E76170" w:rsidRDefault="00E76170" w:rsidP="00552C62">
      <w:pPr>
        <w:numPr>
          <w:ilvl w:val="1"/>
          <w:numId w:val="19"/>
        </w:numPr>
        <w:tabs>
          <w:tab w:val="num" w:pos="709"/>
        </w:tabs>
        <w:suppressAutoHyphens w:val="0"/>
        <w:spacing w:beforeLines="40" w:afterLines="40"/>
        <w:ind w:left="709"/>
        <w:jc w:val="both"/>
        <w:rPr>
          <w:rFonts w:ascii="Arial Narrow" w:hAnsi="Arial Narrow" w:cs="Arial"/>
          <w:sz w:val="20"/>
        </w:rPr>
      </w:pPr>
      <w:r w:rsidRPr="00E76170">
        <w:rPr>
          <w:rFonts w:ascii="Arial Narrow" w:hAnsi="Arial Narrow" w:cs="Arial"/>
          <w:sz w:val="20"/>
        </w:rPr>
        <w:t>zniszczenia lub spowodowania usterki elementów przepompowni ścieków – w kwocie odpowiadającej wartości szkody.</w:t>
      </w:r>
    </w:p>
    <w:p w:rsidR="00E76170" w:rsidRPr="00132879" w:rsidRDefault="00E76170" w:rsidP="00552C62">
      <w:pPr>
        <w:numPr>
          <w:ilvl w:val="1"/>
          <w:numId w:val="19"/>
        </w:numPr>
        <w:tabs>
          <w:tab w:val="num" w:pos="709"/>
        </w:tabs>
        <w:suppressAutoHyphens w:val="0"/>
        <w:spacing w:beforeLines="40" w:afterLines="40"/>
        <w:ind w:left="709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spowodowania zalania posiadłości korzystających z przepompowni ścieków poprzez niezałączenie zasilania przepompowni ścieków</w:t>
      </w:r>
      <w:r w:rsidR="00383249">
        <w:rPr>
          <w:rFonts w:ascii="Arial Narrow" w:hAnsi="Arial Narrow" w:cs="Arial"/>
          <w:sz w:val="20"/>
        </w:rPr>
        <w:t xml:space="preserve"> po wykonanych pracach konserwacyjnych</w:t>
      </w:r>
      <w:r>
        <w:rPr>
          <w:rFonts w:ascii="Arial Narrow" w:hAnsi="Arial Narrow" w:cs="Arial"/>
          <w:sz w:val="20"/>
        </w:rPr>
        <w:t xml:space="preserve"> – w kwocie odpowiadającej wartości szkody</w:t>
      </w:r>
      <w:r w:rsidR="00A15E96">
        <w:rPr>
          <w:rFonts w:ascii="Arial Narrow" w:hAnsi="Arial Narrow" w:cs="Arial"/>
          <w:sz w:val="20"/>
        </w:rPr>
        <w:t>.</w:t>
      </w:r>
      <w:r>
        <w:rPr>
          <w:rFonts w:ascii="Arial Narrow" w:hAnsi="Arial Narrow" w:cs="Arial"/>
          <w:sz w:val="20"/>
        </w:rPr>
        <w:t xml:space="preserve">  </w:t>
      </w:r>
    </w:p>
    <w:p w:rsidR="00283599" w:rsidRPr="006523F1" w:rsidRDefault="00283599" w:rsidP="00552C62">
      <w:pPr>
        <w:numPr>
          <w:ilvl w:val="0"/>
          <w:numId w:val="19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Niezależnie od kar umownych Zamawiający może dochodzić odszkodowania uzupełniającego na </w:t>
      </w:r>
      <w:r>
        <w:rPr>
          <w:rFonts w:ascii="Arial Narrow" w:hAnsi="Arial Narrow" w:cs="Arial"/>
          <w:sz w:val="20"/>
        </w:rPr>
        <w:t>zasadach ogólnych w </w:t>
      </w:r>
      <w:r w:rsidRPr="006523F1">
        <w:rPr>
          <w:rFonts w:ascii="Arial Narrow" w:hAnsi="Arial Narrow" w:cs="Arial"/>
          <w:sz w:val="20"/>
        </w:rPr>
        <w:t>przypadku, gdy szkoda przekracza wysokość kar umownych.</w:t>
      </w:r>
    </w:p>
    <w:p w:rsidR="00283599" w:rsidRPr="006523F1" w:rsidRDefault="00283599" w:rsidP="00552C62">
      <w:pPr>
        <w:numPr>
          <w:ilvl w:val="0"/>
          <w:numId w:val="19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Za opóźnienia w zapłacie wynagrodzenia umownego Zleceniobiorca stosować będzie odsetki ustawowe.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 xml:space="preserve">§ </w:t>
      </w:r>
      <w:r w:rsidR="00A15E96">
        <w:rPr>
          <w:rFonts w:ascii="Arial Narrow" w:hAnsi="Arial Narrow" w:cs="Arial"/>
          <w:b/>
          <w:sz w:val="22"/>
          <w:szCs w:val="22"/>
        </w:rPr>
        <w:t>6</w:t>
      </w:r>
    </w:p>
    <w:p w:rsidR="00283599" w:rsidRPr="006523F1" w:rsidRDefault="005840CD" w:rsidP="00552C62">
      <w:pPr>
        <w:numPr>
          <w:ilvl w:val="0"/>
          <w:numId w:val="22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Każda ze stron</w:t>
      </w:r>
      <w:r w:rsidR="00283599" w:rsidRPr="006523F1">
        <w:rPr>
          <w:rFonts w:ascii="Arial Narrow" w:hAnsi="Arial Narrow" w:cs="Arial"/>
          <w:sz w:val="20"/>
        </w:rPr>
        <w:t xml:space="preserve"> może odstąpić od umowy </w:t>
      </w:r>
      <w:r>
        <w:rPr>
          <w:rFonts w:ascii="Arial Narrow" w:hAnsi="Arial Narrow" w:cs="Arial"/>
          <w:sz w:val="20"/>
        </w:rPr>
        <w:t>z zachowaniem miesięcznego okresu wypowiedzenia</w:t>
      </w:r>
      <w:r w:rsidR="00283599" w:rsidRPr="006523F1">
        <w:rPr>
          <w:rFonts w:ascii="Arial Narrow" w:hAnsi="Arial Narrow" w:cs="Arial"/>
          <w:sz w:val="20"/>
        </w:rPr>
        <w:t>.</w:t>
      </w:r>
    </w:p>
    <w:p w:rsidR="00283599" w:rsidRPr="006523F1" w:rsidRDefault="00283599" w:rsidP="00552C62">
      <w:pPr>
        <w:numPr>
          <w:ilvl w:val="0"/>
          <w:numId w:val="22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W przypadku odstąpienia od umowy, o którym mowa w ust. 1 Zleceniobiorca ma prawo żądać jedynie wynagrodzenia należnego za prace wykonane do dnia odstąpienia od umowy.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 xml:space="preserve">§ </w:t>
      </w:r>
      <w:r w:rsidR="00A15E96">
        <w:rPr>
          <w:rFonts w:ascii="Arial Narrow" w:hAnsi="Arial Narrow" w:cs="Arial"/>
          <w:b/>
          <w:sz w:val="22"/>
          <w:szCs w:val="22"/>
        </w:rPr>
        <w:t>7</w:t>
      </w: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W sprawach nieuregulowanych niniejszą umową będą miały zastosowanie:</w:t>
      </w:r>
    </w:p>
    <w:p w:rsidR="00283599" w:rsidRPr="006523F1" w:rsidRDefault="00283599" w:rsidP="00552C62">
      <w:pPr>
        <w:numPr>
          <w:ilvl w:val="0"/>
          <w:numId w:val="24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Kodeks cywilny;</w:t>
      </w:r>
    </w:p>
    <w:p w:rsidR="00283599" w:rsidRPr="006523F1" w:rsidRDefault="00283599" w:rsidP="00552C62">
      <w:pPr>
        <w:numPr>
          <w:ilvl w:val="0"/>
          <w:numId w:val="24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Prawo budowlane;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 xml:space="preserve">§ </w:t>
      </w:r>
      <w:r w:rsidR="00A15E96">
        <w:rPr>
          <w:rFonts w:ascii="Arial Narrow" w:hAnsi="Arial Narrow" w:cs="Arial"/>
          <w:b/>
          <w:sz w:val="22"/>
          <w:szCs w:val="22"/>
        </w:rPr>
        <w:t>8</w:t>
      </w:r>
    </w:p>
    <w:p w:rsidR="00283599" w:rsidRPr="006523F1" w:rsidRDefault="00283599" w:rsidP="00552C62">
      <w:pPr>
        <w:numPr>
          <w:ilvl w:val="0"/>
          <w:numId w:val="25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Wszelkie zmiany niniejszej umowy wymagają formy pisemnej i akceptacji stron pod rygorem nieważności.</w:t>
      </w:r>
    </w:p>
    <w:p w:rsidR="00283599" w:rsidRPr="006523F1" w:rsidRDefault="00283599" w:rsidP="00552C62">
      <w:pPr>
        <w:numPr>
          <w:ilvl w:val="0"/>
          <w:numId w:val="25"/>
        </w:numPr>
        <w:suppressAutoHyphens w:val="0"/>
        <w:spacing w:beforeLines="40" w:afterLines="40"/>
        <w:jc w:val="both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>Ewentualne spory powstałe na tle niniejszej umowy strony będą rozstrzygać w drodze negocjacji. W przypadku braku rozstrzygnięcia sporu w sprawie polubownej, sprawę poddadzą rozstrzygnięciu przez Sąd właściwy dla Zamawiającego.</w:t>
      </w:r>
    </w:p>
    <w:p w:rsidR="00283599" w:rsidRPr="006523F1" w:rsidRDefault="00283599" w:rsidP="00552C62">
      <w:pPr>
        <w:spacing w:beforeLines="40" w:afterLines="40"/>
        <w:jc w:val="center"/>
        <w:rPr>
          <w:rFonts w:ascii="Arial Narrow" w:hAnsi="Arial Narrow" w:cs="Arial"/>
          <w:b/>
          <w:sz w:val="22"/>
          <w:szCs w:val="22"/>
        </w:rPr>
      </w:pPr>
      <w:r w:rsidRPr="006523F1">
        <w:rPr>
          <w:rFonts w:ascii="Arial Narrow" w:hAnsi="Arial Narrow" w:cs="Arial"/>
          <w:b/>
          <w:sz w:val="22"/>
          <w:szCs w:val="22"/>
        </w:rPr>
        <w:t xml:space="preserve">§ </w:t>
      </w:r>
      <w:r w:rsidR="00A15E96">
        <w:rPr>
          <w:rFonts w:ascii="Arial Narrow" w:hAnsi="Arial Narrow" w:cs="Arial"/>
          <w:b/>
          <w:sz w:val="22"/>
          <w:szCs w:val="22"/>
        </w:rPr>
        <w:t>9</w:t>
      </w:r>
    </w:p>
    <w:p w:rsidR="00283599" w:rsidRPr="006523F1" w:rsidRDefault="00283599" w:rsidP="00552C62">
      <w:pPr>
        <w:spacing w:beforeLines="40" w:afterLines="40"/>
        <w:rPr>
          <w:rFonts w:ascii="Arial Narrow" w:hAnsi="Arial Narrow" w:cs="Arial"/>
          <w:sz w:val="20"/>
        </w:rPr>
      </w:pPr>
      <w:r w:rsidRPr="006523F1">
        <w:rPr>
          <w:rFonts w:ascii="Arial Narrow" w:hAnsi="Arial Narrow" w:cs="Arial"/>
          <w:sz w:val="20"/>
        </w:rPr>
        <w:t xml:space="preserve">Umowę sporządzono w </w:t>
      </w:r>
      <w:r w:rsidR="00614A04">
        <w:rPr>
          <w:rFonts w:ascii="Arial Narrow" w:hAnsi="Arial Narrow" w:cs="Arial"/>
          <w:sz w:val="20"/>
        </w:rPr>
        <w:t>2</w:t>
      </w:r>
      <w:r w:rsidRPr="006523F1">
        <w:rPr>
          <w:rFonts w:ascii="Arial Narrow" w:hAnsi="Arial Narrow" w:cs="Arial"/>
          <w:sz w:val="20"/>
        </w:rPr>
        <w:t xml:space="preserve"> jednobrzmiących egzemplarzach </w:t>
      </w:r>
      <w:r w:rsidR="00614A04">
        <w:rPr>
          <w:rFonts w:ascii="Arial Narrow" w:hAnsi="Arial Narrow" w:cs="Arial"/>
          <w:sz w:val="20"/>
        </w:rPr>
        <w:t>po jednym dla każdej ze stron</w:t>
      </w:r>
      <w:r w:rsidRPr="006523F1">
        <w:rPr>
          <w:rFonts w:ascii="Arial Narrow" w:hAnsi="Arial Narrow" w:cs="Arial"/>
          <w:sz w:val="20"/>
        </w:rPr>
        <w:t>.</w:t>
      </w:r>
    </w:p>
    <w:p w:rsidR="00283599" w:rsidRPr="006523F1" w:rsidRDefault="00283599" w:rsidP="00283599">
      <w:pPr>
        <w:rPr>
          <w:rFonts w:ascii="Arial Narrow" w:hAnsi="Arial Narrow" w:cs="Arial"/>
          <w:sz w:val="22"/>
          <w:szCs w:val="22"/>
        </w:rPr>
      </w:pPr>
    </w:p>
    <w:p w:rsidR="00283599" w:rsidRPr="006523F1" w:rsidRDefault="00283599" w:rsidP="00283599">
      <w:pPr>
        <w:rPr>
          <w:rFonts w:ascii="Arial Narrow" w:hAnsi="Arial Narrow" w:cs="Arial"/>
          <w:sz w:val="22"/>
          <w:szCs w:val="22"/>
        </w:rPr>
      </w:pPr>
    </w:p>
    <w:p w:rsidR="00283599" w:rsidRPr="006523F1" w:rsidRDefault="00283599" w:rsidP="00283599">
      <w:pPr>
        <w:rPr>
          <w:rFonts w:ascii="Arial Narrow" w:hAnsi="Arial Narrow" w:cs="Arial"/>
          <w:b/>
          <w:sz w:val="22"/>
          <w:szCs w:val="22"/>
        </w:rPr>
      </w:pPr>
    </w:p>
    <w:p w:rsidR="00283599" w:rsidRPr="006523F1" w:rsidRDefault="00283599" w:rsidP="00283599">
      <w:pPr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6523F1">
        <w:rPr>
          <w:rFonts w:ascii="Arial Narrow" w:hAnsi="Arial Narrow" w:cs="Arial"/>
          <w:b/>
          <w:sz w:val="22"/>
          <w:szCs w:val="22"/>
        </w:rPr>
        <w:tab/>
        <w:t>ZAMAWIAJĄCY</w:t>
      </w:r>
      <w:r w:rsidRPr="006523F1">
        <w:rPr>
          <w:rFonts w:ascii="Arial Narrow" w:hAnsi="Arial Narrow" w:cs="Arial"/>
          <w:sz w:val="22"/>
          <w:szCs w:val="22"/>
        </w:rPr>
        <w:tab/>
      </w:r>
      <w:r w:rsidRPr="006523F1">
        <w:rPr>
          <w:rFonts w:ascii="Arial Narrow" w:hAnsi="Arial Narrow" w:cs="Arial"/>
          <w:sz w:val="22"/>
          <w:szCs w:val="22"/>
        </w:rPr>
        <w:tab/>
      </w:r>
      <w:r w:rsidRPr="006523F1">
        <w:rPr>
          <w:rFonts w:ascii="Arial Narrow" w:hAnsi="Arial Narrow" w:cs="Arial"/>
          <w:sz w:val="22"/>
          <w:szCs w:val="22"/>
        </w:rPr>
        <w:tab/>
      </w:r>
      <w:r w:rsidRPr="006523F1">
        <w:rPr>
          <w:rFonts w:ascii="Arial Narrow" w:hAnsi="Arial Narrow" w:cs="Arial"/>
          <w:sz w:val="22"/>
          <w:szCs w:val="22"/>
        </w:rPr>
        <w:tab/>
      </w:r>
      <w:r w:rsidRPr="006523F1">
        <w:rPr>
          <w:rFonts w:ascii="Arial Narrow" w:hAnsi="Arial Narrow" w:cs="Arial"/>
          <w:sz w:val="22"/>
          <w:szCs w:val="22"/>
        </w:rPr>
        <w:tab/>
      </w:r>
      <w:r w:rsidRPr="006523F1">
        <w:rPr>
          <w:rFonts w:ascii="Arial Narrow" w:hAnsi="Arial Narrow" w:cs="Arial"/>
          <w:b/>
          <w:sz w:val="22"/>
          <w:szCs w:val="22"/>
        </w:rPr>
        <w:t>ZLECENIOBIORCA</w:t>
      </w:r>
    </w:p>
    <w:p w:rsidR="00283599" w:rsidRDefault="00283599" w:rsidP="00283599"/>
    <w:p w:rsidR="00283599" w:rsidRDefault="00283599" w:rsidP="00283599"/>
    <w:p w:rsidR="00283599" w:rsidRDefault="00283599" w:rsidP="00283599"/>
    <w:p w:rsidR="00620E59" w:rsidRDefault="00620E59" w:rsidP="00620E59">
      <w:pPr>
        <w:pStyle w:val="Lista"/>
        <w:tabs>
          <w:tab w:val="left" w:pos="5895"/>
        </w:tabs>
        <w:spacing w:before="120" w:after="0"/>
        <w:jc w:val="both"/>
        <w:rPr>
          <w:b/>
        </w:rPr>
      </w:pPr>
    </w:p>
    <w:p w:rsidR="00620E59" w:rsidRDefault="00620E59" w:rsidP="00620E59">
      <w:pPr>
        <w:pStyle w:val="Lista"/>
        <w:tabs>
          <w:tab w:val="left" w:pos="5895"/>
        </w:tabs>
        <w:spacing w:before="120" w:after="0"/>
        <w:jc w:val="both"/>
        <w:rPr>
          <w:b/>
        </w:rPr>
      </w:pPr>
    </w:p>
    <w:p w:rsidR="00620E59" w:rsidRDefault="00620E59" w:rsidP="00620E59">
      <w:pPr>
        <w:pStyle w:val="Lista"/>
        <w:tabs>
          <w:tab w:val="left" w:pos="5895"/>
        </w:tabs>
        <w:spacing w:before="120" w:after="0"/>
        <w:jc w:val="both"/>
      </w:pPr>
    </w:p>
    <w:p w:rsidR="00620E59" w:rsidRDefault="00620E59" w:rsidP="00620E59">
      <w:pPr>
        <w:pStyle w:val="Lista"/>
        <w:tabs>
          <w:tab w:val="left" w:pos="5895"/>
        </w:tabs>
        <w:spacing w:before="120" w:after="0"/>
        <w:ind w:left="348"/>
        <w:jc w:val="both"/>
      </w:pPr>
    </w:p>
    <w:p w:rsidR="00620E59" w:rsidRDefault="00620E59" w:rsidP="00620E59">
      <w:pPr>
        <w:pStyle w:val="Lista"/>
        <w:tabs>
          <w:tab w:val="left" w:pos="5895"/>
        </w:tabs>
        <w:spacing w:before="120" w:after="0"/>
        <w:jc w:val="both"/>
      </w:pPr>
    </w:p>
    <w:p w:rsidR="00620E59" w:rsidRPr="00620E59" w:rsidRDefault="00620E59" w:rsidP="0005654E">
      <w:pPr>
        <w:pStyle w:val="Lista"/>
        <w:tabs>
          <w:tab w:val="left" w:pos="5895"/>
        </w:tabs>
        <w:spacing w:before="120" w:after="0"/>
        <w:ind w:left="1068"/>
        <w:jc w:val="both"/>
      </w:pPr>
    </w:p>
    <w:sectPr w:rsidR="00620E59" w:rsidRPr="00620E59" w:rsidSect="00284880">
      <w:footerReference w:type="default" r:id="rId10"/>
      <w:footnotePr>
        <w:pos w:val="beneathText"/>
      </w:footnotePr>
      <w:pgSz w:w="11907" w:h="16839" w:code="9"/>
      <w:pgMar w:top="1417" w:right="1245" w:bottom="1417" w:left="12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19" w:rsidRDefault="00996219" w:rsidP="00DD4648">
      <w:r>
        <w:separator/>
      </w:r>
    </w:p>
  </w:endnote>
  <w:endnote w:type="continuationSeparator" w:id="0">
    <w:p w:rsidR="00996219" w:rsidRDefault="00996219" w:rsidP="00DD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A1" w:rsidRDefault="007A03A1">
    <w:pPr>
      <w:pStyle w:val="Stopka"/>
    </w:pPr>
  </w:p>
  <w:p w:rsidR="005678BB" w:rsidRDefault="005678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19" w:rsidRDefault="00996219" w:rsidP="00DD4648">
      <w:r>
        <w:separator/>
      </w:r>
    </w:p>
  </w:footnote>
  <w:footnote w:type="continuationSeparator" w:id="0">
    <w:p w:rsidR="00996219" w:rsidRDefault="00996219" w:rsidP="00DD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8A6F04"/>
    <w:multiLevelType w:val="hybridMultilevel"/>
    <w:tmpl w:val="736C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B1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8C1017D"/>
    <w:multiLevelType w:val="hybridMultilevel"/>
    <w:tmpl w:val="835A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56311"/>
    <w:multiLevelType w:val="hybridMultilevel"/>
    <w:tmpl w:val="86FC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320963"/>
    <w:multiLevelType w:val="hybridMultilevel"/>
    <w:tmpl w:val="8332ADF8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D6FA0"/>
    <w:multiLevelType w:val="hybridMultilevel"/>
    <w:tmpl w:val="1A94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B36DF7"/>
    <w:multiLevelType w:val="hybridMultilevel"/>
    <w:tmpl w:val="9320A93C"/>
    <w:lvl w:ilvl="0" w:tplc="EFC4D8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57C3E16"/>
    <w:multiLevelType w:val="hybridMultilevel"/>
    <w:tmpl w:val="4BE85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9F36A1"/>
    <w:multiLevelType w:val="hybridMultilevel"/>
    <w:tmpl w:val="DA0CA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AA7F66"/>
    <w:multiLevelType w:val="hybridMultilevel"/>
    <w:tmpl w:val="66043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666605"/>
    <w:multiLevelType w:val="hybridMultilevel"/>
    <w:tmpl w:val="279AC2D6"/>
    <w:lvl w:ilvl="0" w:tplc="3F4CAFF6">
      <w:start w:val="1"/>
      <w:numFmt w:val="bullet"/>
      <w:lvlText w:val="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A67A73"/>
    <w:multiLevelType w:val="hybridMultilevel"/>
    <w:tmpl w:val="B78AA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A7CDF"/>
    <w:multiLevelType w:val="hybridMultilevel"/>
    <w:tmpl w:val="B4641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32EE3"/>
    <w:multiLevelType w:val="hybridMultilevel"/>
    <w:tmpl w:val="131C7462"/>
    <w:lvl w:ilvl="0" w:tplc="D5E6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DE1EA2"/>
    <w:multiLevelType w:val="multilevel"/>
    <w:tmpl w:val="DCA8D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4EAD78DA"/>
    <w:multiLevelType w:val="hybridMultilevel"/>
    <w:tmpl w:val="A6E669FA"/>
    <w:lvl w:ilvl="0" w:tplc="98AED8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D44CC0"/>
    <w:multiLevelType w:val="hybridMultilevel"/>
    <w:tmpl w:val="0BBA5A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04EF1A">
      <w:start w:val="1"/>
      <w:numFmt w:val="bullet"/>
      <w:lvlText w:val=""/>
      <w:lvlJc w:val="left"/>
      <w:pPr>
        <w:tabs>
          <w:tab w:val="num" w:pos="1977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71B59"/>
    <w:multiLevelType w:val="hybridMultilevel"/>
    <w:tmpl w:val="C9264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FD4425"/>
    <w:multiLevelType w:val="hybridMultilevel"/>
    <w:tmpl w:val="16528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19191E"/>
    <w:multiLevelType w:val="hybridMultilevel"/>
    <w:tmpl w:val="8364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E7D67"/>
    <w:multiLevelType w:val="hybridMultilevel"/>
    <w:tmpl w:val="7582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6187B"/>
    <w:multiLevelType w:val="hybridMultilevel"/>
    <w:tmpl w:val="A882EF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AE72F0"/>
    <w:multiLevelType w:val="hybridMultilevel"/>
    <w:tmpl w:val="1826D954"/>
    <w:lvl w:ilvl="0" w:tplc="9A04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944"/>
    <w:multiLevelType w:val="multilevel"/>
    <w:tmpl w:val="DCA8D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7AD04E28"/>
    <w:multiLevelType w:val="hybridMultilevel"/>
    <w:tmpl w:val="3142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24"/>
  </w:num>
  <w:num w:numId="5">
    <w:abstractNumId w:val="25"/>
  </w:num>
  <w:num w:numId="6">
    <w:abstractNumId w:val="11"/>
  </w:num>
  <w:num w:numId="7">
    <w:abstractNumId w:val="9"/>
  </w:num>
  <w:num w:numId="8">
    <w:abstractNumId w:val="7"/>
  </w:num>
  <w:num w:numId="9">
    <w:abstractNumId w:val="19"/>
  </w:num>
  <w:num w:numId="10">
    <w:abstractNumId w:val="3"/>
  </w:num>
  <w:num w:numId="11">
    <w:abstractNumId w:val="17"/>
  </w:num>
  <w:num w:numId="12">
    <w:abstractNumId w:val="29"/>
  </w:num>
  <w:num w:numId="13">
    <w:abstractNumId w:val="2"/>
  </w:num>
  <w:num w:numId="14">
    <w:abstractNumId w:val="18"/>
  </w:num>
  <w:num w:numId="15">
    <w:abstractNumId w:val="28"/>
  </w:num>
  <w:num w:numId="16">
    <w:abstractNumId w:val="10"/>
  </w:num>
  <w:num w:numId="17">
    <w:abstractNumId w:val="0"/>
  </w:num>
  <w:num w:numId="18">
    <w:abstractNumId w:val="21"/>
  </w:num>
  <w:num w:numId="19">
    <w:abstractNumId w:val="13"/>
  </w:num>
  <w:num w:numId="20">
    <w:abstractNumId w:val="5"/>
  </w:num>
  <w:num w:numId="21">
    <w:abstractNumId w:val="20"/>
  </w:num>
  <w:num w:numId="22">
    <w:abstractNumId w:val="26"/>
  </w:num>
  <w:num w:numId="23">
    <w:abstractNumId w:val="22"/>
  </w:num>
  <w:num w:numId="24">
    <w:abstractNumId w:val="8"/>
  </w:num>
  <w:num w:numId="25">
    <w:abstractNumId w:val="12"/>
  </w:num>
  <w:num w:numId="26">
    <w:abstractNumId w:val="14"/>
  </w:num>
  <w:num w:numId="27">
    <w:abstractNumId w:val="15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2FAB"/>
    <w:rsid w:val="000133BA"/>
    <w:rsid w:val="00033598"/>
    <w:rsid w:val="000507EC"/>
    <w:rsid w:val="0005654E"/>
    <w:rsid w:val="000652FD"/>
    <w:rsid w:val="000719CC"/>
    <w:rsid w:val="00073214"/>
    <w:rsid w:val="0009299C"/>
    <w:rsid w:val="000A4994"/>
    <w:rsid w:val="000D0696"/>
    <w:rsid w:val="000D2C6A"/>
    <w:rsid w:val="00132879"/>
    <w:rsid w:val="001525EA"/>
    <w:rsid w:val="00152BFD"/>
    <w:rsid w:val="001C2124"/>
    <w:rsid w:val="00232B54"/>
    <w:rsid w:val="00247229"/>
    <w:rsid w:val="00275AE5"/>
    <w:rsid w:val="00283599"/>
    <w:rsid w:val="00284880"/>
    <w:rsid w:val="002B076C"/>
    <w:rsid w:val="002D326C"/>
    <w:rsid w:val="002D6688"/>
    <w:rsid w:val="002D7110"/>
    <w:rsid w:val="002E7255"/>
    <w:rsid w:val="002E785A"/>
    <w:rsid w:val="00335492"/>
    <w:rsid w:val="003575DC"/>
    <w:rsid w:val="00381149"/>
    <w:rsid w:val="00383249"/>
    <w:rsid w:val="003F1574"/>
    <w:rsid w:val="00416393"/>
    <w:rsid w:val="00420E84"/>
    <w:rsid w:val="0042518B"/>
    <w:rsid w:val="00427C7B"/>
    <w:rsid w:val="00493245"/>
    <w:rsid w:val="004D4EAF"/>
    <w:rsid w:val="005038CA"/>
    <w:rsid w:val="00525391"/>
    <w:rsid w:val="00552C62"/>
    <w:rsid w:val="005678BB"/>
    <w:rsid w:val="005840CD"/>
    <w:rsid w:val="005C37B3"/>
    <w:rsid w:val="005C7285"/>
    <w:rsid w:val="005D4D6B"/>
    <w:rsid w:val="005F1E99"/>
    <w:rsid w:val="005F392F"/>
    <w:rsid w:val="00614A04"/>
    <w:rsid w:val="00620E59"/>
    <w:rsid w:val="00626366"/>
    <w:rsid w:val="00640A68"/>
    <w:rsid w:val="00646B90"/>
    <w:rsid w:val="006777EC"/>
    <w:rsid w:val="006876B4"/>
    <w:rsid w:val="006C604A"/>
    <w:rsid w:val="006F7DFE"/>
    <w:rsid w:val="00721593"/>
    <w:rsid w:val="00755BF1"/>
    <w:rsid w:val="0077004F"/>
    <w:rsid w:val="007A03A1"/>
    <w:rsid w:val="007A5D0D"/>
    <w:rsid w:val="007B4251"/>
    <w:rsid w:val="007B4C03"/>
    <w:rsid w:val="007E0E25"/>
    <w:rsid w:val="007E6E0C"/>
    <w:rsid w:val="007F2A7B"/>
    <w:rsid w:val="007F358D"/>
    <w:rsid w:val="00804727"/>
    <w:rsid w:val="008226B3"/>
    <w:rsid w:val="00827741"/>
    <w:rsid w:val="0084336B"/>
    <w:rsid w:val="00845F98"/>
    <w:rsid w:val="00855998"/>
    <w:rsid w:val="00875D1C"/>
    <w:rsid w:val="008A6836"/>
    <w:rsid w:val="008B07FF"/>
    <w:rsid w:val="008E5A78"/>
    <w:rsid w:val="008E7DB8"/>
    <w:rsid w:val="00962099"/>
    <w:rsid w:val="00986494"/>
    <w:rsid w:val="00996219"/>
    <w:rsid w:val="009A46C7"/>
    <w:rsid w:val="009B7D52"/>
    <w:rsid w:val="009C6EF1"/>
    <w:rsid w:val="009F205C"/>
    <w:rsid w:val="00A00B44"/>
    <w:rsid w:val="00A13DF3"/>
    <w:rsid w:val="00A15E96"/>
    <w:rsid w:val="00A35BFA"/>
    <w:rsid w:val="00A41665"/>
    <w:rsid w:val="00A85D9C"/>
    <w:rsid w:val="00A92EAB"/>
    <w:rsid w:val="00AB03D4"/>
    <w:rsid w:val="00AB44E2"/>
    <w:rsid w:val="00AC62CB"/>
    <w:rsid w:val="00B1050B"/>
    <w:rsid w:val="00B22B75"/>
    <w:rsid w:val="00B30510"/>
    <w:rsid w:val="00B50FBE"/>
    <w:rsid w:val="00B74313"/>
    <w:rsid w:val="00B825C7"/>
    <w:rsid w:val="00B919EE"/>
    <w:rsid w:val="00BC7FFB"/>
    <w:rsid w:val="00BD63A5"/>
    <w:rsid w:val="00C71D3B"/>
    <w:rsid w:val="00C74006"/>
    <w:rsid w:val="00C83E01"/>
    <w:rsid w:val="00C85301"/>
    <w:rsid w:val="00CA30EE"/>
    <w:rsid w:val="00CB2D0D"/>
    <w:rsid w:val="00CE05B1"/>
    <w:rsid w:val="00CE1BEE"/>
    <w:rsid w:val="00D34F47"/>
    <w:rsid w:val="00D52A16"/>
    <w:rsid w:val="00D73C42"/>
    <w:rsid w:val="00D740AC"/>
    <w:rsid w:val="00DA1E50"/>
    <w:rsid w:val="00DB2FAB"/>
    <w:rsid w:val="00DD4648"/>
    <w:rsid w:val="00DD5C47"/>
    <w:rsid w:val="00DE7B2F"/>
    <w:rsid w:val="00E03856"/>
    <w:rsid w:val="00E13E2F"/>
    <w:rsid w:val="00E15151"/>
    <w:rsid w:val="00E177FB"/>
    <w:rsid w:val="00E31204"/>
    <w:rsid w:val="00E61B9B"/>
    <w:rsid w:val="00E659F6"/>
    <w:rsid w:val="00E76170"/>
    <w:rsid w:val="00E97E1C"/>
    <w:rsid w:val="00EB4434"/>
    <w:rsid w:val="00EC1C73"/>
    <w:rsid w:val="00EC317F"/>
    <w:rsid w:val="00EE154C"/>
    <w:rsid w:val="00EE41D9"/>
    <w:rsid w:val="00F86739"/>
    <w:rsid w:val="00F87E2F"/>
    <w:rsid w:val="00F90208"/>
    <w:rsid w:val="00FB3A4A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739"/>
    <w:pPr>
      <w:suppressAutoHyphens/>
    </w:pPr>
    <w:rPr>
      <w:rFonts w:eastAsia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3599"/>
    <w:pPr>
      <w:keepNext/>
      <w:suppressAutoHyphens w:val="0"/>
      <w:spacing w:beforeLines="40" w:afterLines="40"/>
      <w:jc w:val="center"/>
      <w:outlineLvl w:val="0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86739"/>
  </w:style>
  <w:style w:type="character" w:customStyle="1" w:styleId="WW-Absatz-Standardschriftart">
    <w:name w:val="WW-Absatz-Standardschriftart"/>
    <w:rsid w:val="00F86739"/>
  </w:style>
  <w:style w:type="character" w:customStyle="1" w:styleId="WW-Absatz-Standardschriftart1">
    <w:name w:val="WW-Absatz-Standardschriftart1"/>
    <w:rsid w:val="00F86739"/>
  </w:style>
  <w:style w:type="character" w:customStyle="1" w:styleId="WW8Num5z0">
    <w:name w:val="WW8Num5z0"/>
    <w:rsid w:val="00F86739"/>
    <w:rPr>
      <w:rFonts w:ascii="StarSymbol" w:hAnsi="StarSymbol"/>
    </w:rPr>
  </w:style>
  <w:style w:type="character" w:customStyle="1" w:styleId="WW8Num7z0">
    <w:name w:val="WW8Num7z0"/>
    <w:rsid w:val="00F86739"/>
    <w:rPr>
      <w:rFonts w:ascii="StarSymbol" w:hAnsi="StarSymbol"/>
    </w:rPr>
  </w:style>
  <w:style w:type="character" w:customStyle="1" w:styleId="Znakinumeracji">
    <w:name w:val="Znaki numeracji"/>
    <w:rsid w:val="00F86739"/>
  </w:style>
  <w:style w:type="character" w:customStyle="1" w:styleId="Symbolewypunktowania">
    <w:name w:val="Symbole wypunktowania"/>
    <w:rsid w:val="00F86739"/>
    <w:rPr>
      <w:rFonts w:ascii="StarSymbol" w:hAnsi="StarSymbol"/>
      <w:sz w:val="18"/>
    </w:rPr>
  </w:style>
  <w:style w:type="character" w:customStyle="1" w:styleId="WW-Domylnaczcionkaakapitu">
    <w:name w:val="WW-Domy?lna czcionka akapitu"/>
    <w:rsid w:val="00F86739"/>
  </w:style>
  <w:style w:type="character" w:customStyle="1" w:styleId="Znakiprzypiswdolnych">
    <w:name w:val="Znaki przypisów dolnych"/>
    <w:rsid w:val="00F86739"/>
  </w:style>
  <w:style w:type="character" w:customStyle="1" w:styleId="Znakiprzypiswkocowych">
    <w:name w:val="Znaki przypisów końcowych"/>
    <w:rsid w:val="00F86739"/>
  </w:style>
  <w:style w:type="paragraph" w:styleId="Nagwek">
    <w:name w:val="header"/>
    <w:basedOn w:val="Normalny"/>
    <w:next w:val="Tekstpodstawowy"/>
    <w:rsid w:val="00F8673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86739"/>
    <w:pPr>
      <w:spacing w:after="120"/>
    </w:pPr>
  </w:style>
  <w:style w:type="paragraph" w:styleId="Lista">
    <w:name w:val="List"/>
    <w:basedOn w:val="Tekstpodstawowy"/>
    <w:semiHidden/>
    <w:rsid w:val="00F86739"/>
    <w:rPr>
      <w:rFonts w:cs="Tahoma"/>
    </w:rPr>
  </w:style>
  <w:style w:type="paragraph" w:styleId="Podpis">
    <w:name w:val="Signature"/>
    <w:basedOn w:val="Normalny"/>
    <w:semiHidden/>
    <w:rsid w:val="00F867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86739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F86739"/>
    <w:pPr>
      <w:suppressLineNumbers/>
    </w:pPr>
  </w:style>
  <w:style w:type="paragraph" w:customStyle="1" w:styleId="Nagwektabeli">
    <w:name w:val="Nagłówek tabeli"/>
    <w:basedOn w:val="Zawartotabeli"/>
    <w:rsid w:val="00F86739"/>
    <w:pPr>
      <w:jc w:val="center"/>
    </w:pPr>
    <w:rPr>
      <w:b/>
      <w:i/>
    </w:rPr>
  </w:style>
  <w:style w:type="paragraph" w:styleId="Tekstpodstawowy2">
    <w:name w:val="Body Text 2"/>
    <w:basedOn w:val="Normalny"/>
    <w:semiHidden/>
    <w:rsid w:val="00F86739"/>
    <w:pPr>
      <w:suppressAutoHyphens w:val="0"/>
      <w:spacing w:before="100" w:beforeAutospacing="1" w:after="100" w:afterAutospacing="1" w:line="360" w:lineRule="auto"/>
      <w:jc w:val="both"/>
    </w:pPr>
  </w:style>
  <w:style w:type="character" w:styleId="Hipercze">
    <w:name w:val="Hyperlink"/>
    <w:basedOn w:val="Domylnaczcionkaakapitu"/>
    <w:semiHidden/>
    <w:rsid w:val="00F867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80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6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4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648"/>
    <w:rPr>
      <w:rFonts w:eastAsia="Arial Unicode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D4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8359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wodociagi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D568-2424-4CCC-B916-F38FC16D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mailto:biuro@wodociagikwidzyn.pl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Berg</dc:creator>
  <cp:lastModifiedBy>Bartek</cp:lastModifiedBy>
  <cp:revision>21</cp:revision>
  <cp:lastPrinted>2011-01-28T09:58:00Z</cp:lastPrinted>
  <dcterms:created xsi:type="dcterms:W3CDTF">2011-01-03T11:26:00Z</dcterms:created>
  <dcterms:modified xsi:type="dcterms:W3CDTF">2012-02-17T10:16:00Z</dcterms:modified>
</cp:coreProperties>
</file>